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42" w:rsidRDefault="00B82742" w:rsidP="00B82742">
      <w:pPr>
        <w:jc w:val="center"/>
      </w:pPr>
      <w:r>
        <w:rPr>
          <w:noProof/>
        </w:rPr>
        <w:drawing>
          <wp:inline distT="0" distB="0" distL="0" distR="0">
            <wp:extent cx="3272906" cy="21526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MG The science store logo, SMALL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906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2742" w:rsidRPr="00B82742" w:rsidRDefault="00B82742" w:rsidP="005B1DEE">
      <w:pPr>
        <w:rPr>
          <w:rFonts w:ascii="Bahnschrift" w:hAnsi="Bahnschrift"/>
          <w:b/>
          <w:sz w:val="30"/>
          <w:szCs w:val="30"/>
        </w:rPr>
      </w:pPr>
    </w:p>
    <w:p w:rsidR="00223C23" w:rsidRDefault="00EF0112" w:rsidP="00622CDA">
      <w:pPr>
        <w:jc w:val="both"/>
        <w:rPr>
          <w:rFonts w:ascii="Bahnschrift" w:hAnsi="Bahnschrift"/>
        </w:rPr>
      </w:pPr>
      <w:r w:rsidRPr="00B82742">
        <w:rPr>
          <w:rFonts w:ascii="Bahnschrift" w:hAnsi="Bahnschrift"/>
        </w:rPr>
        <w:t>Bring this flyer in from November 4</w:t>
      </w:r>
      <w:r w:rsidRPr="00B82742">
        <w:rPr>
          <w:rFonts w:ascii="Bahnschrift" w:hAnsi="Bahnschrift"/>
          <w:vertAlign w:val="superscript"/>
        </w:rPr>
        <w:t>th</w:t>
      </w:r>
      <w:r w:rsidRPr="00B82742">
        <w:rPr>
          <w:rFonts w:ascii="Bahnschrift" w:hAnsi="Bahnschrift"/>
        </w:rPr>
        <w:t xml:space="preserve"> through December 31</w:t>
      </w:r>
      <w:r w:rsidRPr="00B82742">
        <w:rPr>
          <w:rFonts w:ascii="Bahnschrift" w:hAnsi="Bahnschrift"/>
          <w:vertAlign w:val="superscript"/>
        </w:rPr>
        <w:t>st</w:t>
      </w:r>
      <w:r w:rsidR="00622CDA" w:rsidRPr="00B82742">
        <w:rPr>
          <w:rFonts w:ascii="Bahnschrift" w:hAnsi="Bahnschrift"/>
        </w:rPr>
        <w:t xml:space="preserve">, 2018 or show it on your mobile device at check out and Purple Me Green will donate 10% of your total purchase to your organization listed below.  </w:t>
      </w:r>
      <w:r w:rsidR="00B82742" w:rsidRPr="00B82742">
        <w:rPr>
          <w:rFonts w:ascii="Bahnschrift" w:hAnsi="Bahnschrift"/>
        </w:rPr>
        <w:t>See below for details.</w:t>
      </w:r>
    </w:p>
    <w:p w:rsidR="005B1DEE" w:rsidRPr="00B82742" w:rsidRDefault="005B1DEE" w:rsidP="00622CDA">
      <w:pPr>
        <w:jc w:val="both"/>
        <w:rPr>
          <w:rFonts w:ascii="Bahnschrift" w:hAnsi="Bahnschrift"/>
        </w:rPr>
      </w:pPr>
    </w:p>
    <w:p w:rsidR="005B1DEE" w:rsidRPr="00225BD0" w:rsidRDefault="005B1DEE" w:rsidP="005B1DEE">
      <w:pPr>
        <w:jc w:val="center"/>
        <w:rPr>
          <w:rFonts w:ascii="Bahnschrift" w:hAnsi="Bahnschrift"/>
          <w:color w:val="000000" w:themeColor="text1"/>
          <w:sz w:val="58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5BD0">
        <w:rPr>
          <w:rFonts w:ascii="Bahnschrift" w:hAnsi="Bahnschrift"/>
          <w:color w:val="000000" w:themeColor="text1"/>
          <w:sz w:val="58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November 5</w:t>
      </w:r>
      <w:r w:rsidRPr="00225BD0">
        <w:rPr>
          <w:rFonts w:ascii="Bahnschrift" w:hAnsi="Bahnschrift"/>
          <w:color w:val="000000" w:themeColor="text1"/>
          <w:sz w:val="58"/>
          <w:szCs w:val="5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225BD0">
        <w:rPr>
          <w:rFonts w:ascii="Bahnschrift" w:hAnsi="Bahnschrift"/>
          <w:color w:val="000000" w:themeColor="text1"/>
          <w:sz w:val="58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through December 31</w:t>
      </w:r>
      <w:r w:rsidRPr="00225BD0">
        <w:rPr>
          <w:rFonts w:ascii="Bahnschrift" w:hAnsi="Bahnschrift"/>
          <w:color w:val="000000" w:themeColor="text1"/>
          <w:sz w:val="58"/>
          <w:szCs w:val="5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</w:p>
    <w:p w:rsidR="005B1DEE" w:rsidRPr="00225BD0" w:rsidRDefault="005B1DEE" w:rsidP="005B1DEE">
      <w:pPr>
        <w:jc w:val="center"/>
        <w:rPr>
          <w:rFonts w:ascii="Bahnschrift" w:hAnsi="Bahnschrift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5BD0">
        <w:rPr>
          <w:rFonts w:ascii="Bahnschrift" w:hAnsi="Bahnschrift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10% of Sales!  And / Or $10 for Every Birthday Party!</w:t>
      </w:r>
    </w:p>
    <w:p w:rsidR="00225BD0" w:rsidRPr="00225BD0" w:rsidRDefault="00225BD0" w:rsidP="005B1DEE">
      <w:pPr>
        <w:jc w:val="center"/>
        <w:rPr>
          <w:rFonts w:ascii="Bahnschrift" w:hAnsi="Bahnschrift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1DEE" w:rsidRPr="00225BD0" w:rsidRDefault="00B82742" w:rsidP="005B1DEE">
      <w:pPr>
        <w:jc w:val="center"/>
        <w:rPr>
          <w:rFonts w:ascii="Bahnschrift" w:hAnsi="Bahnschrift"/>
          <w:b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25BD0">
        <w:rPr>
          <w:rFonts w:ascii="Bahnschrift" w:hAnsi="Bahnschrift"/>
          <w:b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Fundraiser in support for:</w:t>
      </w:r>
    </w:p>
    <w:p w:rsidR="00225BD0" w:rsidRPr="00225BD0" w:rsidRDefault="00225BD0" w:rsidP="005B1DEE">
      <w:pPr>
        <w:jc w:val="center"/>
        <w:rPr>
          <w:rFonts w:ascii="Bahnschrift" w:hAnsi="Bahnschrift"/>
          <w:b/>
          <w:color w:val="262626" w:themeColor="text1" w:themeTint="D9"/>
          <w:sz w:val="16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C6EFA" w:rsidRPr="00EC6EFA" w:rsidRDefault="00EC6EFA" w:rsidP="00EC6EFA">
      <w:pPr>
        <w:pBdr>
          <w:bottom w:val="single" w:sz="4" w:space="1" w:color="auto"/>
        </w:pBdr>
        <w:rPr>
          <w:rFonts w:ascii="Bahnschrift" w:hAnsi="Bahnschrift"/>
          <w:sz w:val="56"/>
          <w:szCs w:val="56"/>
        </w:rPr>
      </w:pPr>
    </w:p>
    <w:p w:rsidR="005B1DEE" w:rsidRDefault="005B1DEE" w:rsidP="00456AA8">
      <w:pPr>
        <w:jc w:val="center"/>
        <w:rPr>
          <w:rFonts w:ascii="Bahnschrift" w:hAnsi="Bahnschrift"/>
          <w:sz w:val="20"/>
          <w:szCs w:val="20"/>
        </w:rPr>
      </w:pPr>
    </w:p>
    <w:p w:rsidR="005B1DEE" w:rsidRPr="005B1DEE" w:rsidRDefault="005B1DEE" w:rsidP="00225BD0">
      <w:pPr>
        <w:rPr>
          <w:rFonts w:ascii="Bahnschrift" w:hAnsi="Bahnschrift"/>
          <w:sz w:val="20"/>
          <w:szCs w:val="20"/>
        </w:rPr>
      </w:pPr>
    </w:p>
    <w:p w:rsidR="00456AA8" w:rsidRDefault="005B1DEE" w:rsidP="00456AA8">
      <w:pPr>
        <w:jc w:val="center"/>
        <w:rPr>
          <w:rFonts w:ascii="Bahnschrift" w:hAnsi="Bahnschrift"/>
          <w:sz w:val="88"/>
          <w:szCs w:val="88"/>
        </w:rPr>
      </w:pPr>
      <w:r>
        <w:rPr>
          <w:rFonts w:ascii="Bahnschrift" w:hAnsi="Bahnschrift"/>
          <w:noProof/>
          <w:sz w:val="88"/>
          <w:szCs w:val="8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13352959</wp:posOffset>
            </wp:positionH>
            <wp:positionV relativeFrom="paragraph">
              <wp:posOffset>701473</wp:posOffset>
            </wp:positionV>
            <wp:extent cx="360" cy="720"/>
            <wp:effectExtent l="76200" t="114300" r="95250" b="132715"/>
            <wp:wrapNone/>
            <wp:docPr id="20" name="Ink 20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5">
                  <w14:nvContentPartPr>
                    <w14:cNvContentPartPr/>
                  </w14:nvContentPartPr>
                  <w14:xfrm>
                    <a:off x="0" y="0"/>
                    <a:ext cx="360" cy="720"/>
                  </w14:xfrm>
                </w14:contentPart>
              </a:graphicData>
            </a:graphic>
          </wp:anchor>
        </w:drawing>
      </w:r>
      <w:r w:rsidR="00456AA8">
        <w:rPr>
          <w:rFonts w:ascii="Bahnschrift" w:hAnsi="Bahnschrift"/>
          <w:noProof/>
          <w:sz w:val="88"/>
          <w:szCs w:val="88"/>
        </w:rPr>
        <w:drawing>
          <wp:inline distT="0" distB="0" distL="0" distR="0" wp14:anchorId="4F01DC49" wp14:editId="156CBFE1">
            <wp:extent cx="1105594" cy="11055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frão_symbol.svg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49" cy="111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AA8">
        <w:rPr>
          <w:rFonts w:ascii="Bahnschrift" w:hAnsi="Bahnschrift"/>
          <w:sz w:val="88"/>
          <w:szCs w:val="88"/>
        </w:rPr>
        <w:t xml:space="preserve">    </w:t>
      </w:r>
      <w:r w:rsidR="00456AA8">
        <w:rPr>
          <w:rFonts w:ascii="Bahnschrift" w:hAnsi="Bahnschrift"/>
          <w:b/>
          <w:noProof/>
          <w:sz w:val="30"/>
          <w:szCs w:val="30"/>
        </w:rPr>
        <w:drawing>
          <wp:inline distT="0" distB="0" distL="0" distR="0" wp14:anchorId="7E147416" wp14:editId="71B67549">
            <wp:extent cx="947719" cy="1158324"/>
            <wp:effectExtent l="0" t="0" r="508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 beak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709" cy="11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AA8">
        <w:rPr>
          <w:rFonts w:ascii="Bahnschrift" w:hAnsi="Bahnschrift"/>
          <w:sz w:val="88"/>
          <w:szCs w:val="88"/>
        </w:rPr>
        <w:t xml:space="preserve">    </w:t>
      </w:r>
      <w:r w:rsidR="00456AA8">
        <w:rPr>
          <w:rFonts w:ascii="Bahnschrift" w:hAnsi="Bahnschrift"/>
          <w:noProof/>
          <w:sz w:val="88"/>
          <w:szCs w:val="88"/>
        </w:rPr>
        <w:drawing>
          <wp:inline distT="0" distB="0" distL="0" distR="0">
            <wp:extent cx="1024255" cy="10242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frão_symbol.svg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812" cy="103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AA8" w:rsidRDefault="00456AA8">
      <w:pPr>
        <w:rPr>
          <w:rFonts w:ascii="Bahnschrift" w:hAnsi="Bahnschrift"/>
          <w:sz w:val="50"/>
          <w:szCs w:val="50"/>
        </w:rPr>
      </w:pPr>
    </w:p>
    <w:p w:rsidR="005B1DEE" w:rsidRPr="005B1DEE" w:rsidRDefault="00456AA8" w:rsidP="005B1DEE">
      <w:pPr>
        <w:jc w:val="center"/>
        <w:rPr>
          <w:rFonts w:ascii="Bahnschrift" w:hAnsi="Bahnschrift"/>
          <w:color w:val="00B050"/>
          <w:sz w:val="32"/>
          <w:szCs w:val="32"/>
        </w:rPr>
      </w:pPr>
      <w:r w:rsidRPr="005B1DEE">
        <w:rPr>
          <w:rFonts w:ascii="Bahnschrift" w:hAnsi="Bahnschrift"/>
          <w:color w:val="00B050"/>
          <w:sz w:val="32"/>
          <w:szCs w:val="32"/>
        </w:rPr>
        <w:t xml:space="preserve">Purple Me Green, The Science Store provides science toys, </w:t>
      </w:r>
      <w:r w:rsidR="005B1DEE" w:rsidRPr="005B1DEE">
        <w:rPr>
          <w:rFonts w:ascii="Bahnschrift" w:hAnsi="Bahnschrift"/>
          <w:color w:val="00B050"/>
          <w:sz w:val="32"/>
          <w:szCs w:val="32"/>
        </w:rPr>
        <w:t xml:space="preserve">science </w:t>
      </w:r>
      <w:r w:rsidRPr="005B1DEE">
        <w:rPr>
          <w:rFonts w:ascii="Bahnschrift" w:hAnsi="Bahnschrift"/>
          <w:color w:val="00B050"/>
          <w:sz w:val="32"/>
          <w:szCs w:val="32"/>
        </w:rPr>
        <w:t xml:space="preserve">classes, </w:t>
      </w:r>
      <w:r w:rsidR="005B1DEE" w:rsidRPr="005B1DEE">
        <w:rPr>
          <w:rFonts w:ascii="Bahnschrift" w:hAnsi="Bahnschrift"/>
          <w:color w:val="00B050"/>
          <w:sz w:val="32"/>
          <w:szCs w:val="32"/>
        </w:rPr>
        <w:t>science birthday parties, and eco-friendly products.</w:t>
      </w:r>
    </w:p>
    <w:p w:rsidR="00456AA8" w:rsidRPr="005B1DEE" w:rsidRDefault="005B1DEE" w:rsidP="005B1DEE">
      <w:pPr>
        <w:jc w:val="center"/>
        <w:rPr>
          <w:rFonts w:ascii="Bahnschrift" w:hAnsi="Bahnschrift"/>
          <w:color w:val="00B050"/>
          <w:sz w:val="32"/>
          <w:szCs w:val="32"/>
        </w:rPr>
      </w:pPr>
      <w:r w:rsidRPr="005B1DEE">
        <w:rPr>
          <w:rFonts w:ascii="Bahnschrift" w:hAnsi="Bahnschrift"/>
          <w:color w:val="00B050"/>
          <w:sz w:val="32"/>
          <w:szCs w:val="32"/>
        </w:rPr>
        <w:t>Locally and family owned.</w:t>
      </w:r>
    </w:p>
    <w:p w:rsidR="005B1DEE" w:rsidRPr="005B1DEE" w:rsidRDefault="005B1DEE" w:rsidP="005B1DEE">
      <w:pPr>
        <w:jc w:val="center"/>
        <w:rPr>
          <w:rFonts w:ascii="Bahnschrift" w:hAnsi="Bahnschrift"/>
          <w:color w:val="00B050"/>
          <w:sz w:val="16"/>
          <w:szCs w:val="16"/>
        </w:rPr>
      </w:pPr>
    </w:p>
    <w:p w:rsidR="005B1DEE" w:rsidRPr="005B1DEE" w:rsidRDefault="005B1DEE" w:rsidP="005B1DEE">
      <w:pPr>
        <w:jc w:val="center"/>
        <w:rPr>
          <w:rFonts w:ascii="Bahnschrift" w:hAnsi="Bahnschrift"/>
          <w:b/>
          <w:color w:val="000000" w:themeColor="text1"/>
          <w:sz w:val="28"/>
          <w:szCs w:val="28"/>
        </w:rPr>
      </w:pPr>
      <w:r w:rsidRPr="005B1DEE">
        <w:rPr>
          <w:rFonts w:ascii="Bahnschrift" w:hAnsi="Bahnschrift"/>
          <w:b/>
          <w:color w:val="000000" w:themeColor="text1"/>
          <w:sz w:val="28"/>
          <w:szCs w:val="28"/>
        </w:rPr>
        <w:t>The Arboretum of South Barrington</w:t>
      </w:r>
    </w:p>
    <w:p w:rsidR="005B1DEE" w:rsidRPr="005B1DEE" w:rsidRDefault="005B1DEE" w:rsidP="005B1DEE">
      <w:pPr>
        <w:jc w:val="center"/>
        <w:rPr>
          <w:rFonts w:ascii="Bahnschrift" w:hAnsi="Bahnschrift"/>
          <w:b/>
          <w:color w:val="000000" w:themeColor="text1"/>
          <w:sz w:val="28"/>
          <w:szCs w:val="28"/>
        </w:rPr>
      </w:pPr>
      <w:r w:rsidRPr="005B1DEE">
        <w:rPr>
          <w:rFonts w:ascii="Bahnschrift" w:hAnsi="Bahnschrift"/>
          <w:b/>
          <w:color w:val="000000" w:themeColor="text1"/>
          <w:sz w:val="28"/>
          <w:szCs w:val="28"/>
        </w:rPr>
        <w:t>100 W. Higgins Rd., F-30</w:t>
      </w:r>
    </w:p>
    <w:p w:rsidR="005B1DEE" w:rsidRPr="005B1DEE" w:rsidRDefault="005B1DEE" w:rsidP="005B1DEE">
      <w:pPr>
        <w:jc w:val="center"/>
        <w:rPr>
          <w:rFonts w:ascii="Bahnschrift" w:hAnsi="Bahnschrift"/>
          <w:b/>
          <w:color w:val="000000" w:themeColor="text1"/>
          <w:sz w:val="28"/>
          <w:szCs w:val="28"/>
        </w:rPr>
      </w:pPr>
      <w:r w:rsidRPr="005B1DEE">
        <w:rPr>
          <w:rFonts w:ascii="Bahnschrift" w:hAnsi="Bahnschrift"/>
          <w:b/>
          <w:color w:val="000000" w:themeColor="text1"/>
          <w:sz w:val="28"/>
          <w:szCs w:val="28"/>
        </w:rPr>
        <w:t>(Across from DSW Shoes)</w:t>
      </w:r>
    </w:p>
    <w:p w:rsidR="00622CDA" w:rsidRPr="005B1DEE" w:rsidRDefault="00622CDA">
      <w:pPr>
        <w:rPr>
          <w:rFonts w:ascii="Bahnschrift" w:hAnsi="Bahnschrift"/>
          <w:color w:val="000000" w:themeColor="text1"/>
        </w:rPr>
      </w:pPr>
    </w:p>
    <w:p w:rsidR="00223C23" w:rsidRPr="005B1DEE" w:rsidRDefault="00223C23" w:rsidP="002A3523">
      <w:pPr>
        <w:jc w:val="both"/>
        <w:rPr>
          <w:rFonts w:ascii="Bahnschrift" w:hAnsi="Bahnschrift"/>
          <w:sz w:val="16"/>
          <w:szCs w:val="16"/>
        </w:rPr>
      </w:pPr>
      <w:r w:rsidRPr="005B1DEE">
        <w:rPr>
          <w:rFonts w:ascii="Bahnschrift" w:hAnsi="Bahnschrift"/>
          <w:sz w:val="16"/>
          <w:szCs w:val="16"/>
        </w:rPr>
        <w:t xml:space="preserve">Fundraiser valid only on dates </w:t>
      </w:r>
      <w:r w:rsidR="00EF0112" w:rsidRPr="005B1DEE">
        <w:rPr>
          <w:rFonts w:ascii="Bahnschrift" w:hAnsi="Bahnschrift"/>
          <w:sz w:val="16"/>
          <w:szCs w:val="16"/>
        </w:rPr>
        <w:t>listed on flyer</w:t>
      </w:r>
      <w:r w:rsidRPr="005B1DEE">
        <w:rPr>
          <w:rFonts w:ascii="Bahnschrift" w:hAnsi="Bahnschrift"/>
          <w:sz w:val="16"/>
          <w:szCs w:val="16"/>
        </w:rPr>
        <w:t xml:space="preserve"> at </w:t>
      </w:r>
      <w:r w:rsidR="008E480F" w:rsidRPr="005B1DEE">
        <w:rPr>
          <w:rFonts w:ascii="Bahnschrift" w:hAnsi="Bahnschrift"/>
          <w:sz w:val="16"/>
          <w:szCs w:val="16"/>
        </w:rPr>
        <w:t>Purple Me Green located at The Arboretum of South</w:t>
      </w:r>
      <w:r w:rsidR="00EF0112" w:rsidRPr="005B1DEE">
        <w:rPr>
          <w:rFonts w:ascii="Bahnschrift" w:hAnsi="Bahnschrift"/>
          <w:sz w:val="16"/>
          <w:szCs w:val="16"/>
        </w:rPr>
        <w:t xml:space="preserve">.  </w:t>
      </w:r>
      <w:r w:rsidR="00B82742" w:rsidRPr="005B1DEE">
        <w:rPr>
          <w:rFonts w:ascii="Bahnschrift" w:hAnsi="Bahnschrift"/>
          <w:sz w:val="16"/>
          <w:szCs w:val="16"/>
        </w:rPr>
        <w:t xml:space="preserve">Fundraiser valid with 501c organizations and/or non-profit schools who register with Purple Me Green for this Fundraiser!  </w:t>
      </w:r>
      <w:r w:rsidR="008E480F" w:rsidRPr="005B1DEE">
        <w:rPr>
          <w:rFonts w:ascii="Bahnschrift" w:hAnsi="Bahnschrift"/>
          <w:sz w:val="16"/>
          <w:szCs w:val="16"/>
        </w:rPr>
        <w:t>Only 501c</w:t>
      </w:r>
      <w:r w:rsidRPr="005B1DEE">
        <w:rPr>
          <w:rFonts w:ascii="Bahnschrift" w:hAnsi="Bahnschrift"/>
          <w:sz w:val="16"/>
          <w:szCs w:val="16"/>
        </w:rPr>
        <w:t xml:space="preserve"> organizations and non-profit schools are </w:t>
      </w:r>
      <w:r w:rsidR="008E480F" w:rsidRPr="005B1DEE">
        <w:rPr>
          <w:rFonts w:ascii="Bahnschrift" w:hAnsi="Bahnschrift"/>
          <w:sz w:val="16"/>
          <w:szCs w:val="16"/>
        </w:rPr>
        <w:t>eligible</w:t>
      </w:r>
      <w:r w:rsidRPr="005B1DEE">
        <w:rPr>
          <w:rFonts w:ascii="Bahnschrift" w:hAnsi="Bahnschrift"/>
          <w:sz w:val="16"/>
          <w:szCs w:val="16"/>
        </w:rPr>
        <w:t xml:space="preserve"> to participate in </w:t>
      </w:r>
      <w:r w:rsidR="008E480F" w:rsidRPr="005B1DEE">
        <w:rPr>
          <w:rFonts w:ascii="Bahnschrift" w:hAnsi="Bahnschrift"/>
          <w:sz w:val="16"/>
          <w:szCs w:val="16"/>
        </w:rPr>
        <w:t>Purple Me Green</w:t>
      </w:r>
      <w:r w:rsidRPr="005B1DEE">
        <w:rPr>
          <w:rFonts w:ascii="Bahnschrift" w:hAnsi="Bahnschrift"/>
          <w:sz w:val="16"/>
          <w:szCs w:val="16"/>
        </w:rPr>
        <w:t xml:space="preserve">’s </w:t>
      </w:r>
      <w:r w:rsidR="008E480F" w:rsidRPr="005B1DEE">
        <w:rPr>
          <w:rFonts w:ascii="Bahnschrift" w:hAnsi="Bahnschrift"/>
          <w:sz w:val="16"/>
          <w:szCs w:val="16"/>
        </w:rPr>
        <w:t>fundraiser</w:t>
      </w:r>
      <w:r w:rsidRPr="005B1DEE">
        <w:rPr>
          <w:rFonts w:ascii="Bahnschrift" w:hAnsi="Bahnschrift"/>
          <w:sz w:val="16"/>
          <w:szCs w:val="16"/>
        </w:rPr>
        <w:t xml:space="preserve"> program.  </w:t>
      </w:r>
      <w:r w:rsidR="008E480F" w:rsidRPr="005B1DEE">
        <w:rPr>
          <w:rFonts w:ascii="Bahnschrift" w:hAnsi="Bahnschrift"/>
          <w:sz w:val="16"/>
          <w:szCs w:val="16"/>
        </w:rPr>
        <w:t>Purple Me Green</w:t>
      </w:r>
      <w:r w:rsidRPr="005B1DEE">
        <w:rPr>
          <w:rFonts w:ascii="Bahnschrift" w:hAnsi="Bahnschrift"/>
          <w:sz w:val="16"/>
          <w:szCs w:val="16"/>
        </w:rPr>
        <w:t xml:space="preserve"> will donate </w:t>
      </w:r>
      <w:r w:rsidR="008E480F" w:rsidRPr="005B1DEE">
        <w:rPr>
          <w:rFonts w:ascii="Bahnschrift" w:hAnsi="Bahnschrift"/>
          <w:sz w:val="16"/>
          <w:szCs w:val="16"/>
        </w:rPr>
        <w:t>1</w:t>
      </w:r>
      <w:r w:rsidRPr="005B1DEE">
        <w:rPr>
          <w:rFonts w:ascii="Bahnschrift" w:hAnsi="Bahnschrift"/>
          <w:sz w:val="16"/>
          <w:szCs w:val="16"/>
        </w:rPr>
        <w:t>0% (t</w:t>
      </w:r>
      <w:r w:rsidR="008E480F" w:rsidRPr="005B1DEE">
        <w:rPr>
          <w:rFonts w:ascii="Bahnschrift" w:hAnsi="Bahnschrift"/>
          <w:sz w:val="16"/>
          <w:szCs w:val="16"/>
        </w:rPr>
        <w:t xml:space="preserve">en percentage) of all sales </w:t>
      </w:r>
      <w:r w:rsidRPr="005B1DEE">
        <w:rPr>
          <w:rFonts w:ascii="Bahnschrift" w:hAnsi="Bahnschrift"/>
          <w:sz w:val="16"/>
          <w:szCs w:val="16"/>
        </w:rPr>
        <w:t>to the organization</w:t>
      </w:r>
      <w:r w:rsidR="00EF0112" w:rsidRPr="005B1DEE">
        <w:rPr>
          <w:rFonts w:ascii="Bahnschrift" w:hAnsi="Bahnschrift"/>
          <w:sz w:val="16"/>
          <w:szCs w:val="16"/>
        </w:rPr>
        <w:t xml:space="preserve"> made when this flyer is presented at check out</w:t>
      </w:r>
      <w:r w:rsidRPr="005B1DEE">
        <w:rPr>
          <w:rFonts w:ascii="Bahnschrift" w:hAnsi="Bahnschrift"/>
          <w:sz w:val="16"/>
          <w:szCs w:val="16"/>
        </w:rPr>
        <w:t xml:space="preserve">.  </w:t>
      </w:r>
      <w:r w:rsidR="00EF0112" w:rsidRPr="005B1DEE">
        <w:rPr>
          <w:rFonts w:ascii="Bahnschrift" w:hAnsi="Bahnschrift"/>
          <w:sz w:val="16"/>
          <w:szCs w:val="16"/>
        </w:rPr>
        <w:t xml:space="preserve">If sales made online, please indicate that it is a fundraiser for your school in the fundraiser section.  </w:t>
      </w:r>
      <w:r w:rsidRPr="005B1DEE">
        <w:rPr>
          <w:rFonts w:ascii="Bahnschrift" w:hAnsi="Bahnschrift"/>
          <w:sz w:val="16"/>
          <w:szCs w:val="16"/>
        </w:rPr>
        <w:t xml:space="preserve">Tax, gratuity, </w:t>
      </w:r>
      <w:r w:rsidR="00EF0112" w:rsidRPr="005B1DEE">
        <w:rPr>
          <w:rFonts w:ascii="Bahnschrift" w:hAnsi="Bahnschrift"/>
          <w:sz w:val="16"/>
          <w:szCs w:val="16"/>
        </w:rPr>
        <w:t xml:space="preserve">shipping </w:t>
      </w:r>
      <w:r w:rsidR="002A3523" w:rsidRPr="005B1DEE">
        <w:rPr>
          <w:rFonts w:ascii="Bahnschrift" w:hAnsi="Bahnschrift"/>
          <w:sz w:val="16"/>
          <w:szCs w:val="16"/>
        </w:rPr>
        <w:t xml:space="preserve">and </w:t>
      </w:r>
      <w:r w:rsidRPr="005B1DEE">
        <w:rPr>
          <w:rFonts w:ascii="Bahnschrift" w:hAnsi="Bahnschrift"/>
          <w:sz w:val="16"/>
          <w:szCs w:val="16"/>
        </w:rPr>
        <w:t>gift card</w:t>
      </w:r>
      <w:r w:rsidR="00EF0112" w:rsidRPr="005B1DEE">
        <w:rPr>
          <w:rFonts w:ascii="Bahnschrift" w:hAnsi="Bahnschrift"/>
          <w:sz w:val="16"/>
          <w:szCs w:val="16"/>
        </w:rPr>
        <w:t>(s)</w:t>
      </w:r>
      <w:r w:rsidRPr="005B1DEE">
        <w:rPr>
          <w:rFonts w:ascii="Bahnschrift" w:hAnsi="Bahnschrift"/>
          <w:sz w:val="16"/>
          <w:szCs w:val="16"/>
        </w:rPr>
        <w:t xml:space="preserve"> are excluded from the donation.  Offer valid for </w:t>
      </w:r>
      <w:r w:rsidR="008E480F" w:rsidRPr="005B1DEE">
        <w:rPr>
          <w:rFonts w:ascii="Bahnschrift" w:hAnsi="Bahnschrift"/>
          <w:sz w:val="16"/>
          <w:szCs w:val="16"/>
        </w:rPr>
        <w:t xml:space="preserve">any </w:t>
      </w:r>
      <w:r w:rsidR="002A3523" w:rsidRPr="005B1DEE">
        <w:rPr>
          <w:rFonts w:ascii="Bahnschrift" w:hAnsi="Bahnschrift"/>
          <w:sz w:val="16"/>
          <w:szCs w:val="16"/>
        </w:rPr>
        <w:t xml:space="preserve">retail </w:t>
      </w:r>
      <w:r w:rsidR="008E480F" w:rsidRPr="005B1DEE">
        <w:rPr>
          <w:rFonts w:ascii="Bahnschrift" w:hAnsi="Bahnschrift"/>
          <w:sz w:val="16"/>
          <w:szCs w:val="16"/>
        </w:rPr>
        <w:t xml:space="preserve">item located in the store or online.  </w:t>
      </w:r>
      <w:r w:rsidR="002A3523" w:rsidRPr="005B1DEE">
        <w:rPr>
          <w:rFonts w:ascii="Bahnschrift" w:hAnsi="Bahnschrift"/>
          <w:sz w:val="16"/>
          <w:szCs w:val="16"/>
        </w:rPr>
        <w:t xml:space="preserve">A donation of $10 will be made for each birthday party deposit paid for by </w:t>
      </w:r>
      <w:r w:rsidR="00EF0112" w:rsidRPr="005B1DEE">
        <w:rPr>
          <w:rFonts w:ascii="Bahnschrift" w:hAnsi="Bahnschrift"/>
          <w:sz w:val="16"/>
          <w:szCs w:val="16"/>
        </w:rPr>
        <w:t>February</w:t>
      </w:r>
      <w:r w:rsidR="002A3523" w:rsidRPr="005B1DEE">
        <w:rPr>
          <w:rFonts w:ascii="Bahnschrift" w:hAnsi="Bahnschrift"/>
          <w:sz w:val="16"/>
          <w:szCs w:val="16"/>
        </w:rPr>
        <w:t xml:space="preserve"> 15</w:t>
      </w:r>
      <w:r w:rsidR="002A3523" w:rsidRPr="005B1DEE">
        <w:rPr>
          <w:rFonts w:ascii="Bahnschrift" w:hAnsi="Bahnschrift"/>
          <w:sz w:val="16"/>
          <w:szCs w:val="16"/>
          <w:vertAlign w:val="superscript"/>
        </w:rPr>
        <w:t>th</w:t>
      </w:r>
      <w:r w:rsidR="002A3523" w:rsidRPr="005B1DEE">
        <w:rPr>
          <w:rFonts w:ascii="Bahnschrift" w:hAnsi="Bahnschrift"/>
          <w:sz w:val="16"/>
          <w:szCs w:val="16"/>
        </w:rPr>
        <w:t>, 2019 and scheduled by March 15</w:t>
      </w:r>
      <w:r w:rsidR="002A3523" w:rsidRPr="005B1DEE">
        <w:rPr>
          <w:rFonts w:ascii="Bahnschrift" w:hAnsi="Bahnschrift"/>
          <w:sz w:val="16"/>
          <w:szCs w:val="16"/>
          <w:vertAlign w:val="superscript"/>
        </w:rPr>
        <w:t>th</w:t>
      </w:r>
      <w:r w:rsidR="002A3523" w:rsidRPr="005B1DEE">
        <w:rPr>
          <w:rFonts w:ascii="Bahnschrift" w:hAnsi="Bahnschrift"/>
          <w:sz w:val="16"/>
          <w:szCs w:val="16"/>
        </w:rPr>
        <w:t xml:space="preserve">, 2019.  </w:t>
      </w:r>
      <w:r w:rsidR="00EF0112" w:rsidRPr="005B1DEE">
        <w:rPr>
          <w:rFonts w:ascii="Bahnschrift" w:hAnsi="Bahnschrift"/>
          <w:sz w:val="16"/>
          <w:szCs w:val="16"/>
        </w:rPr>
        <w:t>Birthday party d</w:t>
      </w:r>
      <w:r w:rsidR="002A3523" w:rsidRPr="005B1DEE">
        <w:rPr>
          <w:rFonts w:ascii="Bahnschrift" w:hAnsi="Bahnschrift"/>
          <w:sz w:val="16"/>
          <w:szCs w:val="16"/>
        </w:rPr>
        <w:t xml:space="preserve">eposit is non-refundable.  </w:t>
      </w:r>
      <w:r w:rsidR="008E480F" w:rsidRPr="005B1DEE">
        <w:rPr>
          <w:rFonts w:ascii="Bahnschrift" w:hAnsi="Bahnschrift"/>
          <w:sz w:val="16"/>
          <w:szCs w:val="16"/>
        </w:rPr>
        <w:t>Open play not included</w:t>
      </w:r>
      <w:r w:rsidR="002A3523" w:rsidRPr="005B1DEE">
        <w:rPr>
          <w:rFonts w:ascii="Bahnschrift" w:hAnsi="Bahnschrift"/>
          <w:sz w:val="16"/>
          <w:szCs w:val="16"/>
        </w:rPr>
        <w:t xml:space="preserve"> in the fundraiser</w:t>
      </w:r>
      <w:r w:rsidR="008E480F" w:rsidRPr="005B1DEE">
        <w:rPr>
          <w:rFonts w:ascii="Bahnschrift" w:hAnsi="Bahnschrift"/>
          <w:sz w:val="16"/>
          <w:szCs w:val="16"/>
        </w:rPr>
        <w:t>.</w:t>
      </w:r>
      <w:r w:rsidR="002A3523" w:rsidRPr="005B1DEE">
        <w:rPr>
          <w:rFonts w:ascii="Bahnschrift" w:hAnsi="Bahnschrift"/>
          <w:sz w:val="16"/>
          <w:szCs w:val="16"/>
        </w:rPr>
        <w:t xml:space="preserve">  </w:t>
      </w:r>
      <w:r w:rsidRPr="005B1DEE">
        <w:rPr>
          <w:rFonts w:ascii="Bahnschrift" w:hAnsi="Bahnschrift"/>
          <w:sz w:val="16"/>
          <w:szCs w:val="16"/>
        </w:rPr>
        <w:t>Not v</w:t>
      </w:r>
      <w:r w:rsidR="00EF0112" w:rsidRPr="005B1DEE">
        <w:rPr>
          <w:rFonts w:ascii="Bahnschrift" w:hAnsi="Bahnschrift"/>
          <w:sz w:val="16"/>
          <w:szCs w:val="16"/>
        </w:rPr>
        <w:t xml:space="preserve">alid for third-party delivery.  </w:t>
      </w:r>
      <w:r w:rsidRPr="005B1DEE">
        <w:rPr>
          <w:rFonts w:ascii="Bahnschrift" w:hAnsi="Bahnschrift"/>
          <w:sz w:val="16"/>
          <w:szCs w:val="16"/>
        </w:rPr>
        <w:t xml:space="preserve">For information about the 501c organization participating in the fundraiser, please contact </w:t>
      </w:r>
      <w:r w:rsidR="00EF0112" w:rsidRPr="005B1DEE">
        <w:rPr>
          <w:rFonts w:ascii="Bahnschrift" w:hAnsi="Bahnschrift"/>
          <w:sz w:val="16"/>
          <w:szCs w:val="16"/>
        </w:rPr>
        <w:t>Purple Me Green.</w:t>
      </w:r>
    </w:p>
    <w:sectPr w:rsidR="00223C23" w:rsidRPr="005B1DEE" w:rsidSect="00223C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23"/>
    <w:rsid w:val="000A0DB0"/>
    <w:rsid w:val="00223C23"/>
    <w:rsid w:val="00225BD0"/>
    <w:rsid w:val="002A3523"/>
    <w:rsid w:val="00456AA8"/>
    <w:rsid w:val="005B1DEE"/>
    <w:rsid w:val="00622CDA"/>
    <w:rsid w:val="00641846"/>
    <w:rsid w:val="008E480F"/>
    <w:rsid w:val="00B82742"/>
    <w:rsid w:val="00D31CD0"/>
    <w:rsid w:val="00EC6EFA"/>
    <w:rsid w:val="00EF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F46D1"/>
  <w15:chartTrackingRefBased/>
  <w15:docId w15:val="{88CC85C7-3BBD-43EE-879E-1DCC0BAC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18T06:31:06.120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-22603-5494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Stupen</dc:creator>
  <cp:keywords/>
  <dc:description/>
  <cp:lastModifiedBy>Mary Stupen</cp:lastModifiedBy>
  <cp:revision>2</cp:revision>
  <dcterms:created xsi:type="dcterms:W3CDTF">2018-10-21T18:33:00Z</dcterms:created>
  <dcterms:modified xsi:type="dcterms:W3CDTF">2018-10-21T18:33:00Z</dcterms:modified>
</cp:coreProperties>
</file>